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12" w:rsidRDefault="00716C12" w:rsidP="007E0349">
      <w:pPr>
        <w:jc w:val="center"/>
      </w:pPr>
      <w:r>
        <w:t>Turniej Szachowy „Ferie w mieście”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9252"/>
      </w:tblGrid>
      <w:tr w:rsidR="00716C12" w:rsidRPr="00896E4D" w:rsidTr="00896E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716C12" w:rsidRPr="00896E4D" w:rsidRDefault="00716C12" w:rsidP="00896E4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896E4D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pl-PL"/>
              </w:rPr>
              <w:t>Ferie</w:t>
            </w:r>
          </w:p>
          <w:p w:rsidR="00716C12" w:rsidRPr="00896E4D" w:rsidRDefault="00716C12" w:rsidP="00896E4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6E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2013-02-12/2013-02-12</w:t>
            </w:r>
            <w:r w:rsidRPr="00896E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Tempo gry: P'15</w:t>
            </w:r>
            <w:r w:rsidRPr="00896E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Organizer: Pszczyńskie Stowarzyszenie Szachowe</w:t>
            </w:r>
          </w:p>
        </w:tc>
      </w:tr>
      <w:tr w:rsidR="00716C12" w:rsidRPr="00896E4D" w:rsidTr="00896E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716C12" w:rsidRPr="00896E4D" w:rsidRDefault="00716C12" w:rsidP="00896E4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896E4D"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  <w:t>Wyniki - runda 7</w:t>
            </w:r>
          </w:p>
        </w:tc>
      </w:tr>
      <w:tr w:rsidR="00716C12" w:rsidRPr="00896E4D" w:rsidTr="00896E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13"/>
              <w:gridCol w:w="369"/>
              <w:gridCol w:w="632"/>
              <w:gridCol w:w="1842"/>
              <w:gridCol w:w="860"/>
              <w:gridCol w:w="926"/>
              <w:gridCol w:w="1069"/>
              <w:gridCol w:w="522"/>
              <w:gridCol w:w="651"/>
              <w:gridCol w:w="1181"/>
              <w:gridCol w:w="170"/>
              <w:gridCol w:w="185"/>
            </w:tblGrid>
            <w:tr w:rsidR="00716C12" w:rsidRPr="00896E4D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ChArb.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S.B.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vs+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4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Więcek, Karolina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0;0;0;0;0;0;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Tittor, Weronika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9,25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0;0;0;0;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Gandzel, Jakub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0;0;0;0;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Hajduś, Jakub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3,75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Teofil, Kufel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3,25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Przemyk, Martyna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Pr="00896E4D">
                      <w:rPr>
                        <w:rFonts w:ascii="Arial" w:hAnsi="Arial" w:cs="Arial"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Jarosz, Magdalena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spacing w:val="15"/>
                      <w:sz w:val="17"/>
                      <w:szCs w:val="17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6C12" w:rsidRPr="00896E4D" w:rsidRDefault="00716C12" w:rsidP="00896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6C12" w:rsidRPr="00896E4D" w:rsidTr="00896E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716C12" w:rsidRPr="00896E4D" w:rsidRDefault="00716C12" w:rsidP="008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6C12" w:rsidRPr="00896E4D" w:rsidTr="00896E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414"/>
              <w:gridCol w:w="3658"/>
            </w:tblGrid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val="en-US" w:eastAsia="pl-PL"/>
                    </w:rPr>
                    <w:t>ChessArbiter Pro 2010 (v.5.27) © A.Curyło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hyperlink r:id="rId11" w:history="1">
                    <w:r w:rsidRPr="00896E4D">
                      <w:rPr>
                        <w:rFonts w:ascii="Arial" w:hAnsi="Arial" w:cs="Arial"/>
                        <w:b/>
                        <w:bCs/>
                        <w:color w:val="0000FF"/>
                        <w:spacing w:val="15"/>
                        <w:sz w:val="17"/>
                        <w:u w:val="single"/>
                        <w:lang w:eastAsia="pl-PL"/>
                      </w:rPr>
                      <w:t>http://www.chessarbiter.com/</w:t>
                    </w:r>
                  </w:hyperlink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Właściciel: Pszczyńskie Stowarzyszenie Szachowe</w:t>
                  </w:r>
                </w:p>
              </w:tc>
            </w:tr>
            <w:tr w:rsidR="00716C12" w:rsidRPr="00896E4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892"/>
                  </w:tblGrid>
                  <w:tr w:rsidR="00716C12" w:rsidRPr="00896E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</w:tcPr>
                      <w:p w:rsidR="00716C12" w:rsidRPr="00896E4D" w:rsidRDefault="00716C12" w:rsidP="00896E4D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r w:rsidRPr="00896E4D">
                          <w:rPr>
                            <w:rFonts w:ascii="Times New Roman" w:hAnsi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  <w:t>Średni GOK</w:t>
                        </w:r>
                      </w:p>
                      <w:p w:rsidR="00716C12" w:rsidRPr="00896E4D" w:rsidRDefault="00716C12" w:rsidP="00896E4D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96E4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2013-02-12/2013-02-12</w:t>
                        </w:r>
                        <w:r w:rsidRPr="00896E4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  <w:t>Tempo gry: P'15</w:t>
                        </w:r>
                        <w:r w:rsidRPr="00896E4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  <w:t>Organizer: Pszczyńskie Stowarzyszenie Szachowe</w:t>
                        </w:r>
                      </w:p>
                    </w:tc>
                  </w:tr>
                  <w:tr w:rsidR="00716C12" w:rsidRPr="00896E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</w:tcPr>
                      <w:p w:rsidR="00716C12" w:rsidRPr="00896E4D" w:rsidRDefault="00716C12" w:rsidP="00896E4D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</w:pPr>
                        <w:r w:rsidRPr="00896E4D">
                          <w:rPr>
                            <w:rFonts w:ascii="Times New Roman" w:hAnsi="Times New Roman"/>
                            <w:b/>
                            <w:bCs/>
                            <w:sz w:val="27"/>
                            <w:szCs w:val="27"/>
                            <w:lang w:eastAsia="pl-PL"/>
                          </w:rPr>
                          <w:t>Wyniki - runda 7</w:t>
                        </w:r>
                      </w:p>
                    </w:tc>
                  </w:tr>
                  <w:tr w:rsidR="00716C12" w:rsidRPr="00896E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55"/>
                          <w:gridCol w:w="342"/>
                          <w:gridCol w:w="570"/>
                          <w:gridCol w:w="1811"/>
                          <w:gridCol w:w="769"/>
                          <w:gridCol w:w="826"/>
                          <w:gridCol w:w="951"/>
                          <w:gridCol w:w="474"/>
                          <w:gridCol w:w="660"/>
                          <w:gridCol w:w="587"/>
                          <w:gridCol w:w="557"/>
                          <w:gridCol w:w="610"/>
                        </w:tblGrid>
                        <w:tr w:rsidR="00716C12" w:rsidRPr="00896E4D">
                          <w:trPr>
                            <w:tblHeader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M-ce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Nr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Tytuł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Nazwisko Imię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R. FIDE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R. ChArb.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Pkt.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MBch.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Bch.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Wins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A000D"/>
                              <w:noWrap/>
                              <w:tcMar>
                                <w:top w:w="45" w:type="dxa"/>
                                <w:left w:w="60" w:type="dxa"/>
                                <w:bottom w:w="4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color w:val="F0F0F0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Prog.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Kornat, Marcel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22,00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30,00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23,0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Kowalczyk Fryderyk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21,50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28,00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26,0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4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Gamża, Bartosz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21,50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30,50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23,0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5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Barczyński, Wojciech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28,50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18,0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6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Wątroba, Dominik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23,00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31,00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20,5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7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Wiewióra, Dominika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20,50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29,50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8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Szmidt, Dominik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27,50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15,0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9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Głowiak, Dawid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26,00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18,0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0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Wojtas, Julia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27,00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16,0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1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Błachut, Filip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27,00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2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Kasprzycka, Róża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22,50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3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Patryk, Dzianach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16,50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21,00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13,5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4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Krystian, Kozubek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23,00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5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Koczar, Maciej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15,50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20,00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12,5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6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Koczar, Tomasz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18,50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11,0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7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Alicja, Ryś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11,00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7,0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8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Klaudia, Szmidt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25,50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8,0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29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Puchalik, Robert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13,00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17,50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7,0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0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Jonderko, Piotr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21,00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1,5</w:t>
                              </w:r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1" w:history="1">
                                <w:r w:rsidRPr="00896E4D">
                                  <w:rPr>
                                    <w:rFonts w:ascii="Arial" w:hAnsi="Arial" w:cs="Arial"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Utrata, Klaudiusz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14,50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19,00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DEEEA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1,5</w:t>
                              </w:r>
                            </w:p>
                          </w:tc>
                        </w:tr>
                      </w:tbl>
                      <w:p w:rsidR="00716C12" w:rsidRPr="00896E4D" w:rsidRDefault="00716C12" w:rsidP="00896E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16C12" w:rsidRPr="00896E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</w:tcPr>
                      <w:p w:rsidR="00716C12" w:rsidRPr="00896E4D" w:rsidRDefault="00716C12" w:rsidP="00896E4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16C12" w:rsidRPr="00896E4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tcMar>
                          <w:top w:w="75" w:type="dxa"/>
                          <w:left w:w="60" w:type="dxa"/>
                          <w:bottom w:w="75" w:type="dxa"/>
                          <w:right w:w="6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5"/>
                          <w:gridCol w:w="2957"/>
                        </w:tblGrid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val="en-US" w:eastAsia="pl-PL"/>
                                </w:rPr>
                                <w:t>ChessArbiter Pro 2010 (v.5.27) © A.Curyło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32" w:history="1">
                                <w:r w:rsidRPr="00896E4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pacing w:val="15"/>
                                    <w:sz w:val="17"/>
                                    <w:u w:val="single"/>
                                    <w:lang w:eastAsia="pl-PL"/>
                                  </w:rPr>
                                  <w:t>http://www.chessarbiter.com/</w:t>
                                </w:r>
                              </w:hyperlink>
                            </w:p>
                          </w:tc>
                        </w:tr>
                        <w:tr w:rsidR="00716C12" w:rsidRPr="00896E4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noWrap/>
                              <w:tcMar>
                                <w:top w:w="75" w:type="dxa"/>
                                <w:left w:w="60" w:type="dxa"/>
                                <w:bottom w:w="75" w:type="dxa"/>
                                <w:right w:w="60" w:type="dxa"/>
                              </w:tcMar>
                              <w:vAlign w:val="center"/>
                            </w:tcPr>
                            <w:p w:rsidR="00716C12" w:rsidRPr="00896E4D" w:rsidRDefault="00716C12" w:rsidP="00896E4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896E4D">
                                <w:rPr>
                                  <w:rFonts w:ascii="Arial" w:hAnsi="Arial" w:cs="Arial"/>
                                  <w:b/>
                                  <w:bCs/>
                                  <w:spacing w:val="15"/>
                                  <w:sz w:val="17"/>
                                  <w:szCs w:val="17"/>
                                  <w:lang w:eastAsia="pl-PL"/>
                                </w:rPr>
                                <w:t>Właściciel: Pszczyńskie Stowarzyszenie Szachowe</w:t>
                              </w:r>
                            </w:p>
                          </w:tc>
                        </w:tr>
                      </w:tbl>
                      <w:p w:rsidR="00716C12" w:rsidRPr="00896E4D" w:rsidRDefault="00716C12" w:rsidP="00896E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16C12" w:rsidRPr="00896E4D" w:rsidRDefault="00716C12" w:rsidP="00896E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896E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716C12" w:rsidRPr="00896E4D" w:rsidRDefault="00716C12" w:rsidP="00896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16C12" w:rsidRDefault="00716C12" w:rsidP="007112DF">
      <w:pPr>
        <w:jc w:val="both"/>
      </w:pPr>
    </w:p>
    <w:sectPr w:rsidR="00716C12" w:rsidSect="0003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714"/>
    <w:rsid w:val="000230B4"/>
    <w:rsid w:val="00032B4E"/>
    <w:rsid w:val="000B3AEA"/>
    <w:rsid w:val="00170640"/>
    <w:rsid w:val="001B3BFE"/>
    <w:rsid w:val="001C3EC1"/>
    <w:rsid w:val="00215FEB"/>
    <w:rsid w:val="00277A76"/>
    <w:rsid w:val="00436C20"/>
    <w:rsid w:val="00481714"/>
    <w:rsid w:val="004A2BFC"/>
    <w:rsid w:val="005462BC"/>
    <w:rsid w:val="005C6423"/>
    <w:rsid w:val="006D653F"/>
    <w:rsid w:val="007112DF"/>
    <w:rsid w:val="00716C12"/>
    <w:rsid w:val="00732310"/>
    <w:rsid w:val="007E0349"/>
    <w:rsid w:val="00896E4D"/>
    <w:rsid w:val="00AB3551"/>
    <w:rsid w:val="00B01A06"/>
    <w:rsid w:val="00B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96E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link w:val="Heading3Char"/>
    <w:uiPriority w:val="99"/>
    <w:qFormat/>
    <w:locked/>
    <w:rsid w:val="00896E4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link w:val="Heading4Char"/>
    <w:uiPriority w:val="99"/>
    <w:qFormat/>
    <w:locked/>
    <w:rsid w:val="00896E4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A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AE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3AEA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896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96E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.iplsc.com/card_z%246.html" TargetMode="External"/><Relationship Id="rId13" Type="http://schemas.openxmlformats.org/officeDocument/2006/relationships/hyperlink" Target="https://o.iplsc.com/card_z%2421.html" TargetMode="External"/><Relationship Id="rId18" Type="http://schemas.openxmlformats.org/officeDocument/2006/relationships/hyperlink" Target="https://o.iplsc.com/card_z%2412.html" TargetMode="External"/><Relationship Id="rId26" Type="http://schemas.openxmlformats.org/officeDocument/2006/relationships/hyperlink" Target="https://o.iplsc.com/card_z%241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.iplsc.com/card_z%242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.iplsc.com/card_z%242.html" TargetMode="External"/><Relationship Id="rId12" Type="http://schemas.openxmlformats.org/officeDocument/2006/relationships/hyperlink" Target="https://o.iplsc.com/card_z%246.html" TargetMode="External"/><Relationship Id="rId17" Type="http://schemas.openxmlformats.org/officeDocument/2006/relationships/hyperlink" Target="https://o.iplsc.com/card_z%2415.html" TargetMode="External"/><Relationship Id="rId25" Type="http://schemas.openxmlformats.org/officeDocument/2006/relationships/hyperlink" Target="https://o.iplsc.com/card_z%2418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.iplsc.com/card_z%2414.html" TargetMode="External"/><Relationship Id="rId20" Type="http://schemas.openxmlformats.org/officeDocument/2006/relationships/hyperlink" Target="https://o.iplsc.com/card_z%2416.html" TargetMode="External"/><Relationship Id="rId29" Type="http://schemas.openxmlformats.org/officeDocument/2006/relationships/hyperlink" Target="https://o.iplsc.com/card_z%24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.iplsc.com/card_z%240.html" TargetMode="External"/><Relationship Id="rId11" Type="http://schemas.openxmlformats.org/officeDocument/2006/relationships/hyperlink" Target="http://www.chessarbiter.com/" TargetMode="External"/><Relationship Id="rId24" Type="http://schemas.openxmlformats.org/officeDocument/2006/relationships/hyperlink" Target="https://o.iplsc.com/card_z%247.html" TargetMode="External"/><Relationship Id="rId32" Type="http://schemas.openxmlformats.org/officeDocument/2006/relationships/hyperlink" Target="http://www.chessarbiter.com/" TargetMode="External"/><Relationship Id="rId5" Type="http://schemas.openxmlformats.org/officeDocument/2006/relationships/hyperlink" Target="https://o.iplsc.com/card_z%247.html" TargetMode="External"/><Relationship Id="rId15" Type="http://schemas.openxmlformats.org/officeDocument/2006/relationships/hyperlink" Target="https://o.iplsc.com/card_z%241.html" TargetMode="External"/><Relationship Id="rId23" Type="http://schemas.openxmlformats.org/officeDocument/2006/relationships/hyperlink" Target="https://o.iplsc.com/card_z%2410.html" TargetMode="External"/><Relationship Id="rId28" Type="http://schemas.openxmlformats.org/officeDocument/2006/relationships/hyperlink" Target="https://o.iplsc.com/card_z%2420.html" TargetMode="External"/><Relationship Id="rId10" Type="http://schemas.openxmlformats.org/officeDocument/2006/relationships/hyperlink" Target="https://o.iplsc.com/card_z%243.html" TargetMode="External"/><Relationship Id="rId19" Type="http://schemas.openxmlformats.org/officeDocument/2006/relationships/hyperlink" Target="https://o.iplsc.com/card_z%243.html" TargetMode="External"/><Relationship Id="rId31" Type="http://schemas.openxmlformats.org/officeDocument/2006/relationships/hyperlink" Target="https://o.iplsc.com/card_z%2423.html" TargetMode="External"/><Relationship Id="rId4" Type="http://schemas.openxmlformats.org/officeDocument/2006/relationships/hyperlink" Target="https://o.iplsc.com/card_z%248.html" TargetMode="External"/><Relationship Id="rId9" Type="http://schemas.openxmlformats.org/officeDocument/2006/relationships/hyperlink" Target="https://o.iplsc.com/card_z%245.html" TargetMode="External"/><Relationship Id="rId14" Type="http://schemas.openxmlformats.org/officeDocument/2006/relationships/hyperlink" Target="https://o.iplsc.com/card_z%2422.html" TargetMode="External"/><Relationship Id="rId22" Type="http://schemas.openxmlformats.org/officeDocument/2006/relationships/hyperlink" Target="https://o.iplsc.com/card_z%245.html" TargetMode="External"/><Relationship Id="rId27" Type="http://schemas.openxmlformats.org/officeDocument/2006/relationships/hyperlink" Target="https://o.iplsc.com/card_z%240.html" TargetMode="External"/><Relationship Id="rId30" Type="http://schemas.openxmlformats.org/officeDocument/2006/relationships/hyperlink" Target="https://o.iplsc.com/card_z%24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515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Szachowy „Ferie w mieście”</dc:title>
  <dc:subject/>
  <dc:creator>Paweł Więcek</dc:creator>
  <cp:keywords/>
  <dc:description/>
  <cp:lastModifiedBy>Intel</cp:lastModifiedBy>
  <cp:revision>2</cp:revision>
  <dcterms:created xsi:type="dcterms:W3CDTF">2013-02-22T07:52:00Z</dcterms:created>
  <dcterms:modified xsi:type="dcterms:W3CDTF">2013-02-22T07:52:00Z</dcterms:modified>
</cp:coreProperties>
</file>